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01" w:rsidRPr="00EC6F01" w:rsidRDefault="00EC6F01" w:rsidP="00C43120">
      <w:pPr>
        <w:pStyle w:val="NoSpacing"/>
        <w:rPr>
          <w:rFonts w:ascii="Arial" w:hAnsi="Arial" w:cs="Arial"/>
        </w:rPr>
      </w:pPr>
    </w:p>
    <w:p w:rsidR="00EC6F01" w:rsidRPr="00EC6F01" w:rsidRDefault="00EC6F01" w:rsidP="00C43120">
      <w:pPr>
        <w:pStyle w:val="NoSpacing"/>
        <w:rPr>
          <w:rFonts w:ascii="Arial" w:hAnsi="Arial" w:cs="Arial"/>
        </w:rPr>
      </w:pPr>
    </w:p>
    <w:p w:rsidR="00EC6F01" w:rsidRPr="00EC6F01" w:rsidRDefault="00EC6F01" w:rsidP="00C43120">
      <w:pPr>
        <w:pStyle w:val="NoSpacing"/>
        <w:rPr>
          <w:rFonts w:ascii="Arial" w:hAnsi="Arial" w:cs="Arial"/>
        </w:rPr>
      </w:pPr>
    </w:p>
    <w:p w:rsidR="00B1417B" w:rsidRPr="00A2777F" w:rsidRDefault="00C43120" w:rsidP="00C43120">
      <w:pPr>
        <w:pStyle w:val="NoSpacing"/>
        <w:rPr>
          <w:rFonts w:ascii="Arial" w:hAnsi="Arial" w:cs="Arial"/>
          <w:sz w:val="32"/>
          <w:szCs w:val="28"/>
        </w:rPr>
      </w:pPr>
      <w:r w:rsidRPr="00A2777F">
        <w:rPr>
          <w:rFonts w:ascii="Arial" w:hAnsi="Arial" w:cs="Arial"/>
          <w:sz w:val="32"/>
          <w:szCs w:val="28"/>
        </w:rPr>
        <w:t>Giving Accounts</w:t>
      </w:r>
    </w:p>
    <w:p w:rsidR="00EC6F01" w:rsidRPr="00617A03" w:rsidRDefault="00EC6F01" w:rsidP="00C43120">
      <w:pPr>
        <w:pStyle w:val="NoSpacing"/>
        <w:rPr>
          <w:rFonts w:ascii="Arial" w:hAnsi="Arial" w:cs="Arial"/>
          <w:sz w:val="28"/>
          <w:szCs w:val="28"/>
        </w:rPr>
      </w:pPr>
    </w:p>
    <w:p w:rsidR="00EC6F01" w:rsidRPr="00617A03" w:rsidRDefault="00EC6F01" w:rsidP="00C43120">
      <w:pPr>
        <w:pStyle w:val="NoSpacing"/>
        <w:rPr>
          <w:rFonts w:ascii="Arial" w:hAnsi="Arial" w:cs="Arial"/>
          <w:sz w:val="28"/>
          <w:szCs w:val="28"/>
        </w:rPr>
      </w:pPr>
      <w:r w:rsidRPr="00617A03">
        <w:rPr>
          <w:rFonts w:ascii="Arial" w:hAnsi="Arial" w:cs="Arial"/>
          <w:sz w:val="28"/>
          <w:szCs w:val="28"/>
        </w:rPr>
        <w:t>Most investment companies provide giving accounts to assist investors who want to make charitable donations.  Many different types of assets can be deposited in a giving account, including stocks, mutual funds and real estate.  The account is then managed by the investment company.  Assets must be marketable to be donated.  The assets will be sold and converted to a managed portfolio.  Donations can then be made at any time to any qualifying charity.  Growth of the account is then tax sheltered.  Tax deductions are taken in the year you contribute to the account.</w:t>
      </w:r>
    </w:p>
    <w:p w:rsidR="005D1B0B" w:rsidRPr="00617A03" w:rsidRDefault="005D1B0B" w:rsidP="00C43120">
      <w:pPr>
        <w:pStyle w:val="NoSpacing"/>
        <w:rPr>
          <w:rFonts w:ascii="Arial" w:hAnsi="Arial" w:cs="Arial"/>
          <w:sz w:val="28"/>
          <w:szCs w:val="28"/>
        </w:rPr>
      </w:pPr>
    </w:p>
    <w:p w:rsidR="005D1B0B" w:rsidRPr="00617A03" w:rsidRDefault="005D1B0B" w:rsidP="00C43120">
      <w:pPr>
        <w:pStyle w:val="NoSpacing"/>
        <w:rPr>
          <w:rFonts w:ascii="Arial" w:hAnsi="Arial" w:cs="Arial"/>
          <w:sz w:val="28"/>
          <w:szCs w:val="28"/>
        </w:rPr>
      </w:pPr>
      <w:r w:rsidRPr="00617A03">
        <w:rPr>
          <w:rFonts w:ascii="Arial" w:hAnsi="Arial" w:cs="Arial"/>
          <w:sz w:val="28"/>
          <w:szCs w:val="28"/>
        </w:rPr>
        <w:t>A giving account is a “Donor-advised” fund in that the owner dictates the overall investment strategy.</w:t>
      </w:r>
    </w:p>
    <w:p w:rsidR="005D1B0B" w:rsidRPr="00617A03" w:rsidRDefault="005D1B0B" w:rsidP="00C43120">
      <w:pPr>
        <w:pStyle w:val="NoSpacing"/>
        <w:rPr>
          <w:rFonts w:ascii="Arial" w:hAnsi="Arial" w:cs="Arial"/>
          <w:sz w:val="28"/>
          <w:szCs w:val="28"/>
        </w:rPr>
      </w:pPr>
    </w:p>
    <w:p w:rsidR="005D1B0B" w:rsidRPr="00617A03" w:rsidRDefault="005D1B0B" w:rsidP="00C43120">
      <w:pPr>
        <w:pStyle w:val="NoSpacing"/>
        <w:rPr>
          <w:rFonts w:ascii="Arial" w:hAnsi="Arial" w:cs="Arial"/>
          <w:sz w:val="28"/>
          <w:szCs w:val="28"/>
        </w:rPr>
      </w:pPr>
      <w:r w:rsidRPr="00617A03">
        <w:rPr>
          <w:rFonts w:ascii="Arial" w:hAnsi="Arial" w:cs="Arial"/>
          <w:sz w:val="28"/>
          <w:szCs w:val="28"/>
        </w:rPr>
        <w:t>The advantages of a giving account include:</w:t>
      </w:r>
    </w:p>
    <w:p w:rsidR="005D1B0B" w:rsidRPr="00617A03" w:rsidRDefault="005D1B0B" w:rsidP="005D1B0B">
      <w:pPr>
        <w:pStyle w:val="NoSpacing"/>
        <w:numPr>
          <w:ilvl w:val="0"/>
          <w:numId w:val="2"/>
        </w:numPr>
        <w:rPr>
          <w:rFonts w:ascii="Arial" w:hAnsi="Arial" w:cs="Arial"/>
          <w:sz w:val="28"/>
          <w:szCs w:val="28"/>
        </w:rPr>
      </w:pPr>
      <w:r w:rsidRPr="00617A03">
        <w:rPr>
          <w:rFonts w:ascii="Arial" w:hAnsi="Arial" w:cs="Arial"/>
          <w:sz w:val="28"/>
          <w:szCs w:val="28"/>
        </w:rPr>
        <w:t>One receipt for tax purposes</w:t>
      </w:r>
    </w:p>
    <w:p w:rsidR="005D1B0B" w:rsidRPr="00617A03" w:rsidRDefault="005D1B0B" w:rsidP="005D1B0B">
      <w:pPr>
        <w:pStyle w:val="NoSpacing"/>
        <w:numPr>
          <w:ilvl w:val="0"/>
          <w:numId w:val="2"/>
        </w:numPr>
        <w:rPr>
          <w:rFonts w:ascii="Arial" w:hAnsi="Arial" w:cs="Arial"/>
          <w:sz w:val="28"/>
          <w:szCs w:val="28"/>
        </w:rPr>
      </w:pPr>
      <w:r w:rsidRPr="00617A03">
        <w:rPr>
          <w:rFonts w:ascii="Arial" w:hAnsi="Arial" w:cs="Arial"/>
          <w:sz w:val="28"/>
          <w:szCs w:val="28"/>
        </w:rPr>
        <w:t>Easier donation of long term appreciated securities</w:t>
      </w:r>
    </w:p>
    <w:p w:rsidR="005D1B0B" w:rsidRPr="00617A03" w:rsidRDefault="005D1B0B" w:rsidP="005D1B0B">
      <w:pPr>
        <w:pStyle w:val="NoSpacing"/>
        <w:numPr>
          <w:ilvl w:val="0"/>
          <w:numId w:val="2"/>
        </w:numPr>
        <w:rPr>
          <w:rFonts w:ascii="Arial" w:hAnsi="Arial" w:cs="Arial"/>
          <w:sz w:val="28"/>
          <w:szCs w:val="28"/>
        </w:rPr>
      </w:pPr>
      <w:r w:rsidRPr="00617A03">
        <w:rPr>
          <w:rFonts w:ascii="Arial" w:hAnsi="Arial" w:cs="Arial"/>
          <w:sz w:val="28"/>
          <w:szCs w:val="28"/>
        </w:rPr>
        <w:t>The ability to take a tax deduction now, and allocate donations later</w:t>
      </w:r>
    </w:p>
    <w:p w:rsidR="005D1B0B" w:rsidRPr="00617A03" w:rsidRDefault="005D1B0B" w:rsidP="005D1B0B">
      <w:pPr>
        <w:pStyle w:val="NoSpacing"/>
        <w:numPr>
          <w:ilvl w:val="0"/>
          <w:numId w:val="2"/>
        </w:numPr>
        <w:rPr>
          <w:rFonts w:ascii="Arial" w:hAnsi="Arial" w:cs="Arial"/>
          <w:sz w:val="28"/>
          <w:szCs w:val="28"/>
        </w:rPr>
      </w:pPr>
      <w:r w:rsidRPr="00617A03">
        <w:rPr>
          <w:rFonts w:ascii="Arial" w:hAnsi="Arial" w:cs="Arial"/>
          <w:sz w:val="28"/>
          <w:szCs w:val="28"/>
        </w:rPr>
        <w:t>The option of making anonymous donations</w:t>
      </w:r>
    </w:p>
    <w:p w:rsidR="00C43120" w:rsidRPr="00617A03" w:rsidRDefault="00C43120" w:rsidP="00C43120">
      <w:pPr>
        <w:pStyle w:val="NoSpacing"/>
        <w:rPr>
          <w:rFonts w:ascii="Arial" w:hAnsi="Arial" w:cs="Arial"/>
          <w:sz w:val="28"/>
          <w:szCs w:val="28"/>
        </w:rPr>
      </w:pPr>
    </w:p>
    <w:p w:rsidR="005D1B0B" w:rsidRPr="00617A03" w:rsidRDefault="005D1B0B" w:rsidP="00C43120">
      <w:pPr>
        <w:pStyle w:val="NoSpacing"/>
        <w:rPr>
          <w:rFonts w:ascii="Arial" w:hAnsi="Arial" w:cs="Arial"/>
          <w:sz w:val="28"/>
          <w:szCs w:val="28"/>
        </w:rPr>
      </w:pPr>
    </w:p>
    <w:p w:rsidR="005D1B0B" w:rsidRPr="00617A03" w:rsidRDefault="005D1B0B" w:rsidP="00C43120">
      <w:pPr>
        <w:pStyle w:val="NoSpacing"/>
        <w:rPr>
          <w:rFonts w:ascii="Arial" w:hAnsi="Arial" w:cs="Arial"/>
          <w:sz w:val="28"/>
          <w:szCs w:val="28"/>
        </w:rPr>
      </w:pPr>
      <w:r w:rsidRPr="00617A03">
        <w:rPr>
          <w:rFonts w:ascii="Arial" w:hAnsi="Arial" w:cs="Arial"/>
          <w:sz w:val="28"/>
          <w:szCs w:val="28"/>
        </w:rPr>
        <w:t>Next Steps</w:t>
      </w:r>
    </w:p>
    <w:p w:rsidR="005D1B0B" w:rsidRPr="00617A03" w:rsidRDefault="005D1B0B" w:rsidP="00C43120">
      <w:pPr>
        <w:pStyle w:val="NoSpacing"/>
        <w:rPr>
          <w:rFonts w:ascii="Arial" w:hAnsi="Arial" w:cs="Arial"/>
          <w:sz w:val="28"/>
          <w:szCs w:val="28"/>
        </w:rPr>
      </w:pPr>
    </w:p>
    <w:p w:rsidR="005D1B0B" w:rsidRPr="00617A03" w:rsidRDefault="005D1B0B" w:rsidP="00C43120">
      <w:pPr>
        <w:pStyle w:val="NoSpacing"/>
        <w:rPr>
          <w:rFonts w:ascii="Arial" w:hAnsi="Arial" w:cs="Arial"/>
          <w:sz w:val="28"/>
          <w:szCs w:val="28"/>
        </w:rPr>
      </w:pPr>
      <w:r w:rsidRPr="00617A03">
        <w:rPr>
          <w:rFonts w:ascii="Arial" w:hAnsi="Arial" w:cs="Arial"/>
          <w:sz w:val="28"/>
          <w:szCs w:val="28"/>
        </w:rPr>
        <w:t>Consult an investment company to determine if this option has benefits for you</w:t>
      </w:r>
    </w:p>
    <w:p w:rsidR="00C43120" w:rsidRDefault="00C43120" w:rsidP="00C43120">
      <w:pPr>
        <w:pStyle w:val="NoSpacing"/>
        <w:rPr>
          <w:rFonts w:ascii="Arial" w:hAnsi="Arial" w:cs="Arial"/>
        </w:rPr>
      </w:pPr>
    </w:p>
    <w:p w:rsidR="009B57E9" w:rsidRDefault="009B57E9" w:rsidP="00C43120">
      <w:pPr>
        <w:pStyle w:val="NoSpacing"/>
        <w:rPr>
          <w:rFonts w:ascii="Arial" w:hAnsi="Arial" w:cs="Arial"/>
        </w:rPr>
      </w:pPr>
    </w:p>
    <w:p w:rsidR="009B57E9" w:rsidRPr="008668B5" w:rsidRDefault="009B57E9" w:rsidP="009B57E9">
      <w:pPr>
        <w:rPr>
          <w:rFonts w:ascii="Arial" w:hAnsi="Arial" w:cs="Arial"/>
          <w:szCs w:val="28"/>
        </w:rPr>
      </w:pPr>
      <w:r w:rsidRPr="008668B5">
        <w:rPr>
          <w:rFonts w:ascii="Arial" w:hAnsi="Arial" w:cs="Arial"/>
          <w:szCs w:val="28"/>
        </w:rPr>
        <w:t>All of your donations of time, talent and financial support are greatly appreciated.  Please remember that the church has expenses to meet every month of the year.</w:t>
      </w:r>
    </w:p>
    <w:p w:rsidR="009B57E9" w:rsidRPr="00EC6F01" w:rsidRDefault="009B57E9" w:rsidP="00C43120">
      <w:pPr>
        <w:pStyle w:val="NoSpacing"/>
        <w:rPr>
          <w:rFonts w:ascii="Arial" w:hAnsi="Arial" w:cs="Arial"/>
        </w:rPr>
      </w:pPr>
      <w:bookmarkStart w:id="0" w:name="_GoBack"/>
      <w:bookmarkEnd w:id="0"/>
    </w:p>
    <w:sectPr w:rsidR="009B57E9" w:rsidRPr="00EC6F01" w:rsidSect="00A2777F">
      <w:pgSz w:w="12240" w:h="15840"/>
      <w:pgMar w:top="144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A7D9F"/>
    <w:multiLevelType w:val="hybridMultilevel"/>
    <w:tmpl w:val="A78E8DCE"/>
    <w:lvl w:ilvl="0" w:tplc="85A235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14FC6"/>
    <w:multiLevelType w:val="multilevel"/>
    <w:tmpl w:val="23CC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20"/>
    <w:rsid w:val="005D1B0B"/>
    <w:rsid w:val="00617A03"/>
    <w:rsid w:val="009B57E9"/>
    <w:rsid w:val="00A2777F"/>
    <w:rsid w:val="00B1417B"/>
    <w:rsid w:val="00B614C0"/>
    <w:rsid w:val="00C43120"/>
    <w:rsid w:val="00EC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20"/>
    <w:pPr>
      <w:spacing w:after="0" w:line="240" w:lineRule="auto"/>
    </w:pPr>
  </w:style>
  <w:style w:type="paragraph" w:styleId="NormalWeb">
    <w:name w:val="Normal (Web)"/>
    <w:basedOn w:val="Normal"/>
    <w:uiPriority w:val="99"/>
    <w:semiHidden/>
    <w:unhideWhenUsed/>
    <w:rsid w:val="005D1B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20"/>
    <w:pPr>
      <w:spacing w:after="0" w:line="240" w:lineRule="auto"/>
    </w:pPr>
  </w:style>
  <w:style w:type="paragraph" w:styleId="NormalWeb">
    <w:name w:val="Normal (Web)"/>
    <w:basedOn w:val="Normal"/>
    <w:uiPriority w:val="99"/>
    <w:semiHidden/>
    <w:unhideWhenUsed/>
    <w:rsid w:val="005D1B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8032">
      <w:bodyDiv w:val="1"/>
      <w:marLeft w:val="0"/>
      <w:marRight w:val="0"/>
      <w:marTop w:val="0"/>
      <w:marBottom w:val="0"/>
      <w:divBdr>
        <w:top w:val="none" w:sz="0" w:space="0" w:color="auto"/>
        <w:left w:val="none" w:sz="0" w:space="0" w:color="auto"/>
        <w:bottom w:val="none" w:sz="0" w:space="0" w:color="auto"/>
        <w:right w:val="none" w:sz="0" w:space="0" w:color="auto"/>
      </w:divBdr>
      <w:divsChild>
        <w:div w:id="1693259265">
          <w:marLeft w:val="0"/>
          <w:marRight w:val="0"/>
          <w:marTop w:val="0"/>
          <w:marBottom w:val="0"/>
          <w:divBdr>
            <w:top w:val="none" w:sz="0" w:space="0" w:color="auto"/>
            <w:left w:val="none" w:sz="0" w:space="0" w:color="auto"/>
            <w:bottom w:val="none" w:sz="0" w:space="0" w:color="auto"/>
            <w:right w:val="none" w:sz="0" w:space="0" w:color="auto"/>
          </w:divBdr>
          <w:divsChild>
            <w:div w:id="2108693765">
              <w:marLeft w:val="0"/>
              <w:marRight w:val="0"/>
              <w:marTop w:val="0"/>
              <w:marBottom w:val="0"/>
              <w:divBdr>
                <w:top w:val="none" w:sz="0" w:space="0" w:color="auto"/>
                <w:left w:val="none" w:sz="0" w:space="0" w:color="auto"/>
                <w:bottom w:val="none" w:sz="0" w:space="0" w:color="auto"/>
                <w:right w:val="none" w:sz="0" w:space="0" w:color="auto"/>
              </w:divBdr>
              <w:divsChild>
                <w:div w:id="604266409">
                  <w:marLeft w:val="0"/>
                  <w:marRight w:val="0"/>
                  <w:marTop w:val="0"/>
                  <w:marBottom w:val="0"/>
                  <w:divBdr>
                    <w:top w:val="none" w:sz="0" w:space="0" w:color="auto"/>
                    <w:left w:val="none" w:sz="0" w:space="0" w:color="auto"/>
                    <w:bottom w:val="none" w:sz="0" w:space="0" w:color="auto"/>
                    <w:right w:val="none" w:sz="0" w:space="0" w:color="auto"/>
                  </w:divBdr>
                  <w:divsChild>
                    <w:div w:id="1711608490">
                      <w:marLeft w:val="0"/>
                      <w:marRight w:val="0"/>
                      <w:marTop w:val="0"/>
                      <w:marBottom w:val="0"/>
                      <w:divBdr>
                        <w:top w:val="none" w:sz="0" w:space="0" w:color="auto"/>
                        <w:left w:val="none" w:sz="0" w:space="0" w:color="auto"/>
                        <w:bottom w:val="none" w:sz="0" w:space="0" w:color="auto"/>
                        <w:right w:val="none" w:sz="0" w:space="0" w:color="auto"/>
                      </w:divBdr>
                      <w:divsChild>
                        <w:div w:id="110126964">
                          <w:marLeft w:val="0"/>
                          <w:marRight w:val="0"/>
                          <w:marTop w:val="0"/>
                          <w:marBottom w:val="90"/>
                          <w:divBdr>
                            <w:top w:val="none" w:sz="0" w:space="0" w:color="auto"/>
                            <w:left w:val="none" w:sz="0" w:space="0" w:color="auto"/>
                            <w:bottom w:val="single" w:sz="6" w:space="0" w:color="DBDCDE"/>
                            <w:right w:val="none" w:sz="0" w:space="0" w:color="auto"/>
                          </w:divBdr>
                          <w:divsChild>
                            <w:div w:id="803889866">
                              <w:marLeft w:val="0"/>
                              <w:marRight w:val="0"/>
                              <w:marTop w:val="0"/>
                              <w:marBottom w:val="0"/>
                              <w:divBdr>
                                <w:top w:val="none" w:sz="0" w:space="0" w:color="auto"/>
                                <w:left w:val="none" w:sz="0" w:space="0" w:color="auto"/>
                                <w:bottom w:val="none" w:sz="0" w:space="0" w:color="auto"/>
                                <w:right w:val="none" w:sz="0" w:space="0" w:color="auto"/>
                              </w:divBdr>
                              <w:divsChild>
                                <w:div w:id="1829981444">
                                  <w:marLeft w:val="0"/>
                                  <w:marRight w:val="0"/>
                                  <w:marTop w:val="0"/>
                                  <w:marBottom w:val="285"/>
                                  <w:divBdr>
                                    <w:top w:val="none" w:sz="0" w:space="0" w:color="auto"/>
                                    <w:left w:val="none" w:sz="0" w:space="0" w:color="auto"/>
                                    <w:bottom w:val="none" w:sz="0" w:space="0" w:color="auto"/>
                                    <w:right w:val="none" w:sz="0" w:space="0" w:color="auto"/>
                                  </w:divBdr>
                                  <w:divsChild>
                                    <w:div w:id="1367488021">
                                      <w:marLeft w:val="0"/>
                                      <w:marRight w:val="0"/>
                                      <w:marTop w:val="0"/>
                                      <w:marBottom w:val="0"/>
                                      <w:divBdr>
                                        <w:top w:val="none" w:sz="0" w:space="0" w:color="auto"/>
                                        <w:left w:val="single" w:sz="6" w:space="6" w:color="DBDBDB"/>
                                        <w:bottom w:val="none" w:sz="0" w:space="0" w:color="auto"/>
                                        <w:right w:val="none" w:sz="0" w:space="0" w:color="auto"/>
                                      </w:divBdr>
                                      <w:divsChild>
                                        <w:div w:id="15845590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cp:lastModifiedBy>
  <cp:revision>6</cp:revision>
  <dcterms:created xsi:type="dcterms:W3CDTF">2016-11-11T22:03:00Z</dcterms:created>
  <dcterms:modified xsi:type="dcterms:W3CDTF">2016-11-12T23:57:00Z</dcterms:modified>
</cp:coreProperties>
</file>